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1E" w:rsidRPr="00CA27BD" w:rsidRDefault="00BA711E" w:rsidP="00BA711E">
      <w:pPr>
        <w:jc w:val="both"/>
        <w:rPr>
          <w:rFonts w:ascii="Times New Roman" w:hAnsi="Times New Roman"/>
          <w:b/>
          <w:sz w:val="24"/>
          <w:szCs w:val="24"/>
        </w:rPr>
      </w:pPr>
      <w:r w:rsidRPr="00CA27BD">
        <w:rPr>
          <w:rFonts w:ascii="Times New Roman" w:hAnsi="Times New Roman"/>
          <w:b/>
          <w:sz w:val="24"/>
          <w:szCs w:val="24"/>
        </w:rPr>
        <w:t>Thông tin doanh nghiệp:</w:t>
      </w:r>
    </w:p>
    <w:p w:rsidR="00BA711E" w:rsidRDefault="00BA711E" w:rsidP="00BA711E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A27BD">
        <w:rPr>
          <w:rFonts w:ascii="Times New Roman" w:hAnsi="Times New Roman"/>
          <w:sz w:val="24"/>
          <w:szCs w:val="24"/>
        </w:rPr>
        <w:t>Tên doanh nghiệp: Chi nhánh Tổng công ty C</w:t>
      </w:r>
      <w:r>
        <w:rPr>
          <w:rFonts w:ascii="Times New Roman" w:hAnsi="Times New Roman"/>
          <w:sz w:val="24"/>
          <w:szCs w:val="24"/>
        </w:rPr>
        <w:t>ổ phần</w:t>
      </w:r>
      <w:r w:rsidRPr="00CA27BD">
        <w:rPr>
          <w:rFonts w:ascii="Times New Roman" w:hAnsi="Times New Roman"/>
          <w:sz w:val="24"/>
          <w:szCs w:val="24"/>
        </w:rPr>
        <w:t xml:space="preserve"> Dịch vụ Kỹ thuật Dầu khí Việt Nam – Công ty Cảng Dịch vụ Dầu khí</w:t>
      </w:r>
      <w:r w:rsidR="0086197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A711E" w:rsidRPr="00CA27BD" w:rsidRDefault="00BA711E" w:rsidP="00BA711E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A27BD">
        <w:rPr>
          <w:rFonts w:ascii="Times New Roman" w:hAnsi="Times New Roman"/>
          <w:sz w:val="24"/>
          <w:szCs w:val="24"/>
        </w:rPr>
        <w:t>Địa chỉ giao dịch: 65A đường 30/4, phường Thắng Nhất, thành phố Vũng Tàu, tỉnh Bà Rịa – Vũng Tàu</w:t>
      </w:r>
    </w:p>
    <w:p w:rsidR="00BA711E" w:rsidRPr="00CA27BD" w:rsidRDefault="00BA711E" w:rsidP="00BA711E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A27BD">
        <w:rPr>
          <w:rFonts w:ascii="Times New Roman" w:hAnsi="Times New Roman"/>
          <w:sz w:val="24"/>
          <w:szCs w:val="24"/>
        </w:rPr>
        <w:t xml:space="preserve">ĐT: </w:t>
      </w:r>
      <w:r>
        <w:rPr>
          <w:rFonts w:ascii="Times New Roman" w:hAnsi="Times New Roman"/>
          <w:sz w:val="24"/>
          <w:szCs w:val="24"/>
        </w:rPr>
        <w:t>(</w:t>
      </w:r>
      <w:r w:rsidRPr="00CA27BD">
        <w:rPr>
          <w:rFonts w:ascii="Times New Roman" w:hAnsi="Times New Roman"/>
          <w:sz w:val="24"/>
          <w:szCs w:val="24"/>
        </w:rPr>
        <w:t>0254</w:t>
      </w:r>
      <w:r>
        <w:rPr>
          <w:rFonts w:ascii="Times New Roman" w:hAnsi="Times New Roman"/>
          <w:sz w:val="24"/>
          <w:szCs w:val="24"/>
        </w:rPr>
        <w:t>)</w:t>
      </w:r>
      <w:r w:rsidRPr="00CA27BD">
        <w:rPr>
          <w:rFonts w:ascii="Times New Roman" w:hAnsi="Times New Roman"/>
          <w:sz w:val="24"/>
          <w:szCs w:val="24"/>
        </w:rPr>
        <w:t xml:space="preserve"> 3838104</w:t>
      </w:r>
      <w:r>
        <w:rPr>
          <w:rFonts w:ascii="Times New Roman" w:hAnsi="Times New Roman"/>
          <w:sz w:val="24"/>
          <w:szCs w:val="24"/>
        </w:rPr>
        <w:t xml:space="preserve"> / 3838504</w:t>
      </w:r>
      <w:r w:rsidRPr="00CA27BD">
        <w:rPr>
          <w:rFonts w:ascii="Times New Roman" w:hAnsi="Times New Roman"/>
          <w:sz w:val="24"/>
          <w:szCs w:val="24"/>
        </w:rPr>
        <w:tab/>
      </w:r>
      <w:r w:rsidRPr="00CA27BD">
        <w:rPr>
          <w:rFonts w:ascii="Times New Roman" w:hAnsi="Times New Roman"/>
          <w:sz w:val="24"/>
          <w:szCs w:val="24"/>
        </w:rPr>
        <w:tab/>
      </w:r>
      <w:r w:rsidRPr="00CA27BD">
        <w:rPr>
          <w:rFonts w:ascii="Times New Roman" w:hAnsi="Times New Roman"/>
          <w:sz w:val="24"/>
          <w:szCs w:val="24"/>
        </w:rPr>
        <w:tab/>
      </w:r>
      <w:r w:rsidRPr="00CA27BD">
        <w:rPr>
          <w:rFonts w:ascii="Times New Roman" w:hAnsi="Times New Roman"/>
          <w:sz w:val="24"/>
          <w:szCs w:val="24"/>
        </w:rPr>
        <w:tab/>
        <w:t xml:space="preserve">Fax: </w:t>
      </w:r>
      <w:r>
        <w:rPr>
          <w:rFonts w:ascii="Times New Roman" w:hAnsi="Times New Roman"/>
          <w:sz w:val="24"/>
          <w:szCs w:val="24"/>
        </w:rPr>
        <w:t>(</w:t>
      </w:r>
      <w:r w:rsidRPr="00CA27BD">
        <w:rPr>
          <w:rFonts w:ascii="Times New Roman" w:hAnsi="Times New Roman"/>
          <w:sz w:val="24"/>
          <w:szCs w:val="24"/>
        </w:rPr>
        <w:t>0254</w:t>
      </w:r>
      <w:r>
        <w:rPr>
          <w:rFonts w:ascii="Times New Roman" w:hAnsi="Times New Roman"/>
          <w:sz w:val="24"/>
          <w:szCs w:val="24"/>
        </w:rPr>
        <w:t>)</w:t>
      </w:r>
      <w:r w:rsidRPr="00CA27BD">
        <w:rPr>
          <w:rFonts w:ascii="Times New Roman" w:hAnsi="Times New Roman"/>
          <w:sz w:val="24"/>
          <w:szCs w:val="24"/>
        </w:rPr>
        <w:t xml:space="preserve"> 3838313</w:t>
      </w:r>
      <w:r>
        <w:rPr>
          <w:rFonts w:ascii="Times New Roman" w:hAnsi="Times New Roman"/>
          <w:sz w:val="24"/>
          <w:szCs w:val="24"/>
        </w:rPr>
        <w:t xml:space="preserve"> / 3838344</w:t>
      </w:r>
    </w:p>
    <w:p w:rsidR="00BA711E" w:rsidRPr="00CA27BD" w:rsidRDefault="00BA711E" w:rsidP="00BA711E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A27BD">
        <w:rPr>
          <w:rFonts w:ascii="Times New Roman" w:hAnsi="Times New Roman"/>
          <w:sz w:val="24"/>
          <w:szCs w:val="24"/>
        </w:rPr>
        <w:t xml:space="preserve">Website: </w:t>
      </w:r>
      <w:hyperlink r:id="rId4" w:history="1">
        <w:r w:rsidRPr="00CA27BD">
          <w:rPr>
            <w:rStyle w:val="Hyperlink"/>
            <w:rFonts w:ascii="Times New Roman" w:hAnsi="Times New Roman"/>
            <w:sz w:val="24"/>
            <w:szCs w:val="24"/>
          </w:rPr>
          <w:t>https://www.ptsc.com.vn/</w:t>
        </w:r>
      </w:hyperlink>
    </w:p>
    <w:p w:rsidR="0095256F" w:rsidRDefault="0095256F" w:rsidP="00BA711E">
      <w:pPr>
        <w:spacing w:before="120" w:after="120"/>
      </w:pPr>
    </w:p>
    <w:sectPr w:rsidR="0095256F" w:rsidSect="007F7119">
      <w:pgSz w:w="11907" w:h="16840" w:code="9"/>
      <w:pgMar w:top="1418" w:right="1134" w:bottom="1134" w:left="1701" w:header="720" w:footer="720" w:gutter="14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1E"/>
    <w:rsid w:val="007F7119"/>
    <w:rsid w:val="00861975"/>
    <w:rsid w:val="0095256F"/>
    <w:rsid w:val="00B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6A6C7-8DB8-4165-A995-0E4D4A39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A7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tsc.com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2019-04-11T03:43:00Z</dcterms:created>
  <dcterms:modified xsi:type="dcterms:W3CDTF">2019-04-11T03:45:00Z</dcterms:modified>
</cp:coreProperties>
</file>